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B24F5" w14:textId="77777777" w:rsidR="00783E70" w:rsidRPr="009019F8" w:rsidRDefault="00000000" w:rsidP="00783E70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83E70" w:rsidRPr="09D898A1">
        <w:rPr>
          <w:rFonts w:ascii="Corbel" w:hAnsi="Corbel"/>
          <w:i/>
          <w:iCs/>
        </w:rPr>
        <w:t>Załącznik nr 1.5 do Zarządzenia Rektora UR  nr 61/2025</w:t>
      </w:r>
    </w:p>
    <w:p w14:paraId="725B5EBD" w14:textId="1045B16F" w:rsidR="00345302" w:rsidRDefault="00000000" w:rsidP="00783E7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64E6A67" w14:textId="77777777" w:rsidR="00345302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2025-2030</w:t>
      </w:r>
    </w:p>
    <w:p w14:paraId="7954CC74" w14:textId="77777777" w:rsidR="00345302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5347294" w14:textId="77777777" w:rsidR="00345302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14:paraId="081C7C19" w14:textId="77777777" w:rsidR="00345302" w:rsidRDefault="00345302">
      <w:pPr>
        <w:spacing w:after="0" w:line="240" w:lineRule="auto"/>
        <w:rPr>
          <w:rFonts w:ascii="Corbel" w:hAnsi="Corbel"/>
          <w:sz w:val="24"/>
          <w:szCs w:val="24"/>
        </w:rPr>
      </w:pPr>
    </w:p>
    <w:p w14:paraId="47D186E0" w14:textId="77777777" w:rsidR="00345302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2"/>
        <w:gridCol w:w="7089"/>
      </w:tblGrid>
      <w:tr w:rsidR="00345302" w14:paraId="5A1832E6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01744" w14:textId="77777777" w:rsidR="0034530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96803" w14:textId="77777777" w:rsidR="0034530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Praktyka wychowawczo - dydaktyczna</w:t>
            </w:r>
          </w:p>
        </w:tc>
      </w:tr>
      <w:tr w:rsidR="00345302" w14:paraId="66AD4F65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58C7A" w14:textId="77777777" w:rsidR="0034530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B05E0" w14:textId="77777777" w:rsidR="00345302" w:rsidRDefault="00345302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45302" w14:paraId="1E85FE7A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BBA9F" w14:textId="77777777" w:rsidR="00345302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332F1" w14:textId="63CFACBB" w:rsidR="00345302" w:rsidRDefault="00193166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45302" w14:paraId="6D640410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04745" w14:textId="77777777" w:rsidR="0034530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AD756" w14:textId="77777777" w:rsidR="0034530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45302" w14:paraId="7BCB76AF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CC38A" w14:textId="77777777" w:rsidR="0034530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643FF" w14:textId="77777777" w:rsidR="0034530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345302" w14:paraId="259EDDCC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50AE4" w14:textId="77777777" w:rsidR="0034530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F9549" w14:textId="77777777" w:rsidR="0034530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45302" w14:paraId="3206FFB3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FB180" w14:textId="77777777" w:rsidR="0034530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965E6" w14:textId="77777777" w:rsidR="0034530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45302" w14:paraId="08B2E847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C3305" w14:textId="77777777" w:rsidR="0034530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E1B1D" w14:textId="77777777" w:rsidR="0034530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345302" w14:paraId="2C024E8D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59CDF" w14:textId="77777777" w:rsidR="0034530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FEFE0" w14:textId="77777777" w:rsidR="0034530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3</w:t>
            </w:r>
          </w:p>
        </w:tc>
      </w:tr>
      <w:tr w:rsidR="00345302" w14:paraId="0B6B20C6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C3988" w14:textId="77777777" w:rsidR="0034530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80D17" w14:textId="77777777" w:rsidR="0034530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Praktyki zawodowe.</w:t>
            </w:r>
          </w:p>
        </w:tc>
      </w:tr>
      <w:tr w:rsidR="00345302" w14:paraId="77831A15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4F152" w14:textId="77777777" w:rsidR="0034530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AA2C5" w14:textId="77777777" w:rsidR="0034530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45302" w14:paraId="7EB3A5F2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C9282" w14:textId="77777777" w:rsidR="0034530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D813B" w14:textId="77777777" w:rsidR="0034530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345302" w14:paraId="34C072C9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23C3C" w14:textId="77777777" w:rsidR="0034530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DA570" w14:textId="77777777" w:rsidR="00345302" w:rsidRDefault="00345302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6004C3B" w14:textId="77777777" w:rsidR="00345302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4794AA6" w14:textId="77777777" w:rsidR="00345302" w:rsidRDefault="0034530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C31ACA1" w14:textId="77777777" w:rsidR="00345302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8B86CAA" w14:textId="77777777" w:rsidR="00345302" w:rsidRDefault="0034530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6"/>
        <w:gridCol w:w="921"/>
        <w:gridCol w:w="803"/>
        <w:gridCol w:w="851"/>
        <w:gridCol w:w="809"/>
        <w:gridCol w:w="829"/>
        <w:gridCol w:w="780"/>
        <w:gridCol w:w="957"/>
        <w:gridCol w:w="1206"/>
        <w:gridCol w:w="1545"/>
      </w:tblGrid>
      <w:tr w:rsidR="00345302" w14:paraId="5C24E422" w14:textId="77777777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D76E0" w14:textId="77777777" w:rsidR="0034530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9361CEE" w14:textId="77777777" w:rsidR="0034530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0C115" w14:textId="77777777" w:rsidR="0034530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C2EAD" w14:textId="77777777" w:rsidR="0034530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779D8" w14:textId="77777777" w:rsidR="0034530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A0285" w14:textId="77777777" w:rsidR="0034530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FAB38" w14:textId="77777777" w:rsidR="0034530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84368" w14:textId="77777777" w:rsidR="0034530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ED23C" w14:textId="77777777" w:rsidR="0034530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41F64" w14:textId="77777777" w:rsidR="0034530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4FFC4" w14:textId="77777777" w:rsidR="0034530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45302" w14:paraId="4E821034" w14:textId="77777777">
        <w:trPr>
          <w:trHeight w:val="453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0D5B4" w14:textId="77777777" w:rsidR="00345302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31CB4" w14:textId="77777777" w:rsidR="00345302" w:rsidRDefault="003453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0F5B7" w14:textId="77777777" w:rsidR="00345302" w:rsidRDefault="003453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F3C89" w14:textId="77777777" w:rsidR="00345302" w:rsidRDefault="003453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1F916" w14:textId="77777777" w:rsidR="00345302" w:rsidRDefault="003453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D8601" w14:textId="77777777" w:rsidR="00345302" w:rsidRDefault="003453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A9301" w14:textId="77777777" w:rsidR="00345302" w:rsidRDefault="003453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66183" w14:textId="77777777" w:rsidR="00345302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79165" w14:textId="77777777" w:rsidR="00345302" w:rsidRDefault="003453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18903" w14:textId="77777777" w:rsidR="00345302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EB48C1B" w14:textId="77777777" w:rsidR="00345302" w:rsidRDefault="0034530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6FD342" w14:textId="77777777" w:rsidR="00345302" w:rsidRDefault="0034530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00850BD" w14:textId="77777777" w:rsidR="00345302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A0E1A41" w14:textId="77777777" w:rsidR="00345302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0A122747" w14:textId="77777777" w:rsidR="00345302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579856A" w14:textId="77777777" w:rsidR="00345302" w:rsidRDefault="0034530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001D4E" w14:textId="77777777" w:rsidR="00345302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– ZALICZENIE Z OCENĄ</w:t>
      </w:r>
    </w:p>
    <w:p w14:paraId="69712575" w14:textId="77777777" w:rsidR="00345302" w:rsidRDefault="0034530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B6D777" w14:textId="77777777" w:rsidR="00345302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345302" w14:paraId="4B3134F4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4C187" w14:textId="77777777" w:rsidR="00345302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Od studenta wymaga się wiedzy i umiejętności związanej z planowaniem i prowadzeniem zajęć dydaktyczno- wychowawczych na poziomie przedszkola i klas I-III szkoły podstawowej; umiejętności komunikacji interpersonalnej;  poprawnego wyrażania się w języku ojczystym; rozumienia zjawisk wychowawczych w oparciu o  wiedzę wyniesioną z przedmiotów obejmujących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przygotowanie psychologiczno – pedagogiczne.</w:t>
            </w:r>
          </w:p>
        </w:tc>
      </w:tr>
    </w:tbl>
    <w:p w14:paraId="39C95779" w14:textId="77777777" w:rsidR="00345302" w:rsidRDefault="00345302">
      <w:pPr>
        <w:pStyle w:val="Punktygwne"/>
        <w:spacing w:before="0" w:after="0"/>
        <w:rPr>
          <w:rFonts w:ascii="Corbel" w:hAnsi="Corbel"/>
          <w:szCs w:val="24"/>
        </w:rPr>
      </w:pPr>
    </w:p>
    <w:p w14:paraId="7C2D86D5" w14:textId="77777777" w:rsidR="00345302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799A9D53" w14:textId="77777777" w:rsidR="00345302" w:rsidRDefault="00345302">
      <w:pPr>
        <w:pStyle w:val="Punktygwne"/>
        <w:spacing w:before="0" w:after="0"/>
        <w:rPr>
          <w:rFonts w:ascii="Corbel" w:hAnsi="Corbel"/>
          <w:szCs w:val="24"/>
        </w:rPr>
      </w:pPr>
    </w:p>
    <w:p w14:paraId="3B927469" w14:textId="77777777" w:rsidR="00345302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C88B256" w14:textId="77777777" w:rsidR="00345302" w:rsidRDefault="0034530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345302" w14:paraId="6071C8D7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E9769" w14:textId="77777777" w:rsidR="00345302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36EE3" w14:textId="77777777" w:rsidR="00345302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Praktyczne przygotowanie studentów do wykonywania zawodu nauczyciela przedszkola i klas I-III szkoły podstawowej</w:t>
            </w:r>
          </w:p>
        </w:tc>
      </w:tr>
      <w:tr w:rsidR="00345302" w14:paraId="51F1621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2B9CC" w14:textId="77777777" w:rsidR="00345302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E8AD9" w14:textId="77777777" w:rsidR="00345302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specyfiką funkcjonowania placówki przedszkolnej i szkoły podstawowej oraz metodycznymi założeniami pracy nauczyciela - wychowawcy</w:t>
            </w:r>
          </w:p>
        </w:tc>
      </w:tr>
      <w:tr w:rsidR="00345302" w14:paraId="788F4C3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D4CEC" w14:textId="77777777" w:rsidR="00345302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CCC88" w14:textId="77777777" w:rsidR="00345302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Projektowanie i prowadzenie działań wychowawczych i dydaktycznych w przedszkolu i kl. I-III szkoły podstawowej</w:t>
            </w:r>
          </w:p>
        </w:tc>
      </w:tr>
      <w:tr w:rsidR="00345302" w14:paraId="2540F9E6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C5092" w14:textId="77777777" w:rsidR="00345302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BC27C" w14:textId="77777777" w:rsidR="00345302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i kompetencji studentów gwarantujących właściwe wykonywanie pracy nauczyciela</w:t>
            </w:r>
          </w:p>
        </w:tc>
      </w:tr>
    </w:tbl>
    <w:p w14:paraId="48BFA0C8" w14:textId="77777777" w:rsidR="00345302" w:rsidRDefault="0034530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A87E348" w14:textId="77777777" w:rsidR="00345302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A273E10" w14:textId="77777777" w:rsidR="00345302" w:rsidRDefault="0034530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99"/>
        <w:gridCol w:w="6096"/>
        <w:gridCol w:w="1875"/>
      </w:tblGrid>
      <w:tr w:rsidR="00345302" w14:paraId="4ED3FAC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4BDDC" w14:textId="77777777" w:rsidR="0034530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476CB" w14:textId="77777777" w:rsidR="0034530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E035D" w14:textId="77777777" w:rsidR="0034530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45302" w14:paraId="036FEDC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5EAA" w14:textId="77777777" w:rsidR="0034530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46657" w14:textId="77777777" w:rsidR="00345302" w:rsidRPr="006D44CA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44CA">
              <w:rPr>
                <w:rFonts w:ascii="Corbel" w:hAnsi="Corbel"/>
                <w:color w:val="00000A"/>
                <w:sz w:val="24"/>
                <w:szCs w:val="24"/>
              </w:rPr>
              <w:t>W  zakresie wiedzy student zna i rozumie:</w:t>
            </w:r>
          </w:p>
          <w:p w14:paraId="0AB6F57F" w14:textId="77777777" w:rsidR="00345302" w:rsidRPr="006D44CA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44CA">
              <w:rPr>
                <w:rFonts w:ascii="Corbel" w:hAnsi="Corbel"/>
                <w:color w:val="00000A"/>
                <w:sz w:val="24"/>
                <w:szCs w:val="24"/>
              </w:rPr>
              <w:t>J.1.2.W1. codzienną rolę nauczyciela w organizowaniu środowiska wychowania i uczenia się dzieci lub uczniów oraz jego warsztat pracy;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4AD1B" w14:textId="77777777" w:rsidR="0034530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PPW.W10</w:t>
            </w:r>
          </w:p>
          <w:p w14:paraId="70A19F7A" w14:textId="77777777" w:rsidR="0034530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PPiW.W16</w:t>
            </w:r>
          </w:p>
        </w:tc>
      </w:tr>
      <w:tr w:rsidR="00345302" w14:paraId="52DCA8AB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1B8D7" w14:textId="77777777" w:rsidR="0034530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103B" w14:textId="77777777" w:rsidR="00345302" w:rsidRPr="006D44CA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44CA">
              <w:rPr>
                <w:rFonts w:ascii="Corbel" w:hAnsi="Corbel"/>
                <w:color w:val="00000A"/>
                <w:sz w:val="24"/>
                <w:szCs w:val="24"/>
              </w:rPr>
              <w:t>J.1.2.W2. kontekstowość, otwartość i zmienność codziennych działań wychowawczych i dydaktycznych nauczyciela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498A6" w14:textId="77777777" w:rsidR="0034530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066103D5" w14:textId="77777777" w:rsidR="0034530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PPiW.W16</w:t>
            </w:r>
          </w:p>
        </w:tc>
      </w:tr>
      <w:tr w:rsidR="00345302" w14:paraId="31CFF27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F7AFD" w14:textId="77777777" w:rsidR="0034530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E3810" w14:textId="77777777" w:rsidR="00345302" w:rsidRPr="006D44CA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44CA">
              <w:rPr>
                <w:rFonts w:ascii="Corbel" w:hAnsi="Corbel"/>
                <w:color w:val="00000A"/>
                <w:sz w:val="24"/>
                <w:szCs w:val="24"/>
              </w:rPr>
              <w:t>W zakresie umiejętności student  potrafi:</w:t>
            </w:r>
          </w:p>
          <w:p w14:paraId="4599BD44" w14:textId="77777777" w:rsidR="00345302" w:rsidRPr="006D44CA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44CA">
              <w:rPr>
                <w:rFonts w:ascii="Corbel" w:hAnsi="Corbel"/>
                <w:color w:val="00000A"/>
                <w:sz w:val="24"/>
                <w:szCs w:val="24"/>
              </w:rPr>
              <w:t>J.1.2.U1. wykorzystać wiedzę pedagogiczną i przedmiotową do samodzielnego planowania i realizowania pracy wychowawczo-dydaktycznej w przedszkolu i klasach I–III szkoły podstawowej (w skali rocznej, tygodniowej i dziennej), a także projektowania i prowadzenia działań wychowawczo-dydaktycznych w przedszkolu i szkole podstawowej;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EB27E" w14:textId="77777777" w:rsidR="0034530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  <w:p w14:paraId="07126EFB" w14:textId="77777777" w:rsidR="0034530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 PPiW.U07</w:t>
            </w:r>
          </w:p>
          <w:p w14:paraId="6938598A" w14:textId="77777777" w:rsidR="0034530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PPiW.U08 PPiW.U10</w:t>
            </w:r>
          </w:p>
        </w:tc>
      </w:tr>
      <w:tr w:rsidR="00345302" w14:paraId="35F565A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60904" w14:textId="77777777" w:rsidR="0034530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49800" w14:textId="77777777" w:rsidR="00345302" w:rsidRPr="006D44CA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44CA">
              <w:rPr>
                <w:rFonts w:ascii="Corbel" w:hAnsi="Corbel"/>
                <w:color w:val="00000A"/>
                <w:sz w:val="24"/>
                <w:szCs w:val="24"/>
              </w:rPr>
              <w:t>J.1.2.U2. poddać refleksji i ocenić skuteczność swoich działań edukacyjnych pod kątem</w:t>
            </w:r>
          </w:p>
          <w:p w14:paraId="33A7FEA9" w14:textId="77777777" w:rsidR="00345302" w:rsidRPr="006D44CA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44CA">
              <w:rPr>
                <w:rFonts w:ascii="Corbel" w:hAnsi="Corbel"/>
                <w:color w:val="00000A"/>
                <w:sz w:val="24"/>
                <w:szCs w:val="24"/>
              </w:rPr>
              <w:t>realizacji celów wychowania i kształcenia oraz stosowanych metod i środków dydaktycznych.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157E2" w14:textId="77777777" w:rsidR="0034530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 PPiW.U09</w:t>
            </w:r>
          </w:p>
        </w:tc>
      </w:tr>
      <w:tr w:rsidR="00345302" w14:paraId="19A77845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A58E5" w14:textId="77777777" w:rsidR="0034530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101C4" w14:textId="77777777" w:rsidR="00345302" w:rsidRPr="006D44CA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44CA">
              <w:rPr>
                <w:rFonts w:ascii="Corbel" w:hAnsi="Corbel"/>
                <w:color w:val="00000A"/>
                <w:sz w:val="24"/>
                <w:szCs w:val="24"/>
              </w:rPr>
              <w:t>W zakresie kompetencji społecznych student jest gotów do:</w:t>
            </w:r>
          </w:p>
          <w:p w14:paraId="6DED74FF" w14:textId="77777777" w:rsidR="00345302" w:rsidRPr="006D44CA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44CA">
              <w:rPr>
                <w:rFonts w:ascii="Corbel" w:hAnsi="Corbel"/>
                <w:color w:val="00000A"/>
                <w:sz w:val="24"/>
                <w:szCs w:val="24"/>
              </w:rPr>
              <w:t>J.1.2.K1. rozwijania swojego przygotowania merytorycznego we współpracy z nauczycielami i specjalistami.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E4EB3" w14:textId="77777777" w:rsidR="0034530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PPiW.K01</w:t>
            </w:r>
          </w:p>
          <w:p w14:paraId="3F0E10CE" w14:textId="77777777" w:rsidR="0034530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 iW.K04</w:t>
            </w:r>
          </w:p>
        </w:tc>
      </w:tr>
    </w:tbl>
    <w:p w14:paraId="48BDA2D7" w14:textId="77777777" w:rsidR="00345302" w:rsidRDefault="0034530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1CFFA7" w14:textId="77777777" w:rsidR="00345302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9887293" w14:textId="77777777" w:rsidR="00345302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>Problematyka zajęć praktycznych</w:t>
      </w:r>
    </w:p>
    <w:p w14:paraId="72A04120" w14:textId="77777777" w:rsidR="00345302" w:rsidRDefault="0034530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345302" w14:paraId="5F5C8F6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F4CA8" w14:textId="77777777" w:rsidR="00345302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45302" w14:paraId="79AC856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B84E" w14:textId="77777777" w:rsidR="0034530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prawnymi podstawami pracy przedszkola i szkoły, a także zatrudnionych w nich nauczycieli.</w:t>
            </w:r>
          </w:p>
        </w:tc>
      </w:tr>
      <w:tr w:rsidR="00345302" w14:paraId="388523C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2D4F" w14:textId="77777777" w:rsidR="00345302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zajęć odbywających się w przedszkolu i szkole.</w:t>
            </w:r>
          </w:p>
        </w:tc>
      </w:tr>
      <w:tr w:rsidR="00345302" w14:paraId="028EB1F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9D78A" w14:textId="77777777" w:rsidR="0034530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Aktywne włączanie się w realizację zadań placówki – udzielanie pomocy zatrudnionym w niej pracownikom.</w:t>
            </w:r>
          </w:p>
        </w:tc>
      </w:tr>
      <w:tr w:rsidR="00345302" w14:paraId="41EE118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E244" w14:textId="77777777" w:rsidR="00345302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przygotowanie i prowadzenie zajęć oraz prowadzenie wymaganej dokumentacji.</w:t>
            </w:r>
          </w:p>
        </w:tc>
      </w:tr>
    </w:tbl>
    <w:p w14:paraId="6522B205" w14:textId="77777777" w:rsidR="00345302" w:rsidRDefault="00345302">
      <w:pPr>
        <w:spacing w:after="0" w:line="240" w:lineRule="auto"/>
        <w:rPr>
          <w:rFonts w:ascii="Corbel" w:hAnsi="Corbel"/>
          <w:sz w:val="24"/>
          <w:szCs w:val="24"/>
        </w:rPr>
      </w:pPr>
    </w:p>
    <w:p w14:paraId="7F144513" w14:textId="77777777" w:rsidR="00345302" w:rsidRDefault="0034530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AAF33F" w14:textId="77777777" w:rsidR="00345302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4428FC8" w14:textId="77777777" w:rsidR="00345302" w:rsidRDefault="0034530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92A19C" w14:textId="77777777" w:rsidR="00345302" w:rsidRDefault="000000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 w:val="20"/>
          <w:szCs w:val="20"/>
        </w:rPr>
        <w:t>Zajęcia praktyczne</w:t>
      </w:r>
    </w:p>
    <w:p w14:paraId="7C4E88C1" w14:textId="77777777" w:rsidR="00345302" w:rsidRDefault="0034530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E13EF5" w14:textId="77777777" w:rsidR="00345302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3B393E1B" w14:textId="77777777" w:rsidR="00345302" w:rsidRDefault="0034530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106A73" w14:textId="77777777" w:rsidR="00345302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76D0930B" w14:textId="77777777" w:rsidR="00345302" w:rsidRDefault="0034530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83"/>
        <w:gridCol w:w="5528"/>
        <w:gridCol w:w="2128"/>
      </w:tblGrid>
      <w:tr w:rsidR="00345302" w14:paraId="212744C6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601F6" w14:textId="77777777" w:rsidR="0034530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602AD" w14:textId="77777777" w:rsidR="0034530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4C16530" w14:textId="77777777" w:rsidR="0034530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3C112" w14:textId="77777777" w:rsidR="0034530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A22B92F" w14:textId="77777777" w:rsidR="0034530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45302" w14:paraId="61A0E3BF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62DC7" w14:textId="77777777" w:rsidR="0034530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720EF" w14:textId="77777777" w:rsidR="00345302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72B32" w14:textId="77777777" w:rsidR="00345302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345302" w14:paraId="694727C1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DF445" w14:textId="77777777" w:rsidR="0034530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0EBC2" w14:textId="77777777" w:rsidR="00345302" w:rsidRDefault="00000000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15282" w14:textId="77777777" w:rsidR="00345302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345302" w14:paraId="34661962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11D8" w14:textId="77777777" w:rsidR="0034530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27989" w14:textId="77777777" w:rsidR="00345302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D7674" w14:textId="77777777" w:rsidR="00345302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345302" w14:paraId="0BFCC6AB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884E4" w14:textId="77777777" w:rsidR="0034530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F2D3" w14:textId="77777777" w:rsidR="00345302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653E2" w14:textId="77777777" w:rsidR="00345302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345302" w14:paraId="328B94C5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3F1F" w14:textId="77777777" w:rsidR="0034530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8085" w14:textId="77777777" w:rsidR="00345302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75CB1" w14:textId="77777777" w:rsidR="00345302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14:paraId="2FD71253" w14:textId="77777777" w:rsidR="00345302" w:rsidRDefault="0034530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E6CA53" w14:textId="77777777" w:rsidR="00345302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8ECB9A0" w14:textId="77777777" w:rsidR="00345302" w:rsidRDefault="0034530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345302" w14:paraId="31336568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A2969" w14:textId="77777777" w:rsidR="0034530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opinia i ocena dokonana przez opiekuna praktykanta w przedszkolu i w szkole oraz poprawne opracowanie dokumentacji praktyk.</w:t>
            </w:r>
          </w:p>
        </w:tc>
      </w:tr>
    </w:tbl>
    <w:p w14:paraId="1BC60C78" w14:textId="77777777" w:rsidR="00345302" w:rsidRDefault="0034530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D9083A" w14:textId="77777777" w:rsidR="00345302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C1D481F" w14:textId="77777777" w:rsidR="00345302" w:rsidRDefault="0034530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345302" w14:paraId="0B5D7E3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4D02A" w14:textId="77777777" w:rsidR="0034530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29B52" w14:textId="77777777" w:rsidR="0034530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45302" w14:paraId="1675D02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0E81E" w14:textId="77777777" w:rsidR="0034530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8757" w14:textId="77777777" w:rsidR="0034530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210</w:t>
            </w:r>
          </w:p>
        </w:tc>
      </w:tr>
      <w:tr w:rsidR="00345302" w14:paraId="2AF7F6B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01155" w14:textId="77777777" w:rsidR="0034530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365D28E" w14:textId="77777777" w:rsidR="0034530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spotkaniu z opiekunem praktyki z ramienia uczelni.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B61E9" w14:textId="77777777" w:rsidR="0034530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45302" w14:paraId="506D43C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D658" w14:textId="77777777" w:rsidR="0034530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B8EB2FB" w14:textId="77777777" w:rsidR="0034530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(przygotowanie do zajęć, opracowanie dokumentacji praktyk)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505D3" w14:textId="77777777" w:rsidR="0034530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15</w:t>
            </w:r>
          </w:p>
        </w:tc>
      </w:tr>
      <w:tr w:rsidR="00345302" w14:paraId="49EC4BA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C247" w14:textId="77777777" w:rsidR="0034530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FD71D" w14:textId="77777777" w:rsidR="0034530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226</w:t>
            </w:r>
          </w:p>
        </w:tc>
      </w:tr>
      <w:tr w:rsidR="00345302" w14:paraId="5E8289C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1086" w14:textId="77777777" w:rsidR="0034530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9A9C4" w14:textId="77777777" w:rsidR="0034530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50EDC096" w14:textId="77777777" w:rsidR="00345302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C021408" w14:textId="77777777" w:rsidR="00345302" w:rsidRDefault="0034530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C75312" w14:textId="77777777" w:rsidR="00345302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27CA9D0D" w14:textId="77777777" w:rsidR="00345302" w:rsidRDefault="0034530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345302" w14:paraId="07642813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C874" w14:textId="77777777" w:rsidR="0034530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1BD9F" w14:textId="77777777" w:rsidR="0034530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210</w:t>
            </w:r>
          </w:p>
        </w:tc>
      </w:tr>
      <w:tr w:rsidR="00345302" w14:paraId="779AAEB0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13EE" w14:textId="77777777" w:rsidR="0034530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35FAF" w14:textId="77777777" w:rsidR="0034530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Szczegółowe zasady i formy odbywania praktyki zawarte są w programie praktyk</w:t>
            </w:r>
          </w:p>
        </w:tc>
      </w:tr>
    </w:tbl>
    <w:p w14:paraId="042C8848" w14:textId="77777777" w:rsidR="00345302" w:rsidRDefault="0034530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74ECD3" w14:textId="77777777" w:rsidR="00345302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0FAE3D1D" w14:textId="77777777" w:rsidR="00345302" w:rsidRDefault="0034530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345302" w14:paraId="410E40CA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2893" w14:textId="77777777" w:rsidR="0034530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C005B3A" w14:textId="77777777" w:rsidR="00345302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Gruszczyk-Kolczyńska E., Zielińska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Zajęcia dydaktyczno-wychowawcze dla dzieci, które rozpoczną naukę w szkole.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Warszawa, Edukacja Polska, 2009</w:t>
            </w:r>
          </w:p>
          <w:p w14:paraId="64B8B961" w14:textId="77777777" w:rsidR="00345302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Jachimska Małgorzata (Opracowanie):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Grupa bawi się  i pracuje.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Wałbrzych 1994, UNU</w:t>
            </w:r>
          </w:p>
          <w:p w14:paraId="1DAC9B14" w14:textId="77777777" w:rsidR="00345302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Naprawa R.iin.,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Ja też to potrafię. Program zajęć kompensacyjno-korekcyjnych dla uczniów edukacji  wczesnoszkolnej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.Wyd. Harmonia, Gdańsk 2012.</w:t>
            </w:r>
          </w:p>
          <w:p w14:paraId="01C603C5" w14:textId="77777777" w:rsidR="00345302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PaszkiewiczA., Łobacz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Uczeń o specjalnych potrzebach wychowawczych w klasie szkolnej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2013</w:t>
            </w:r>
          </w:p>
          <w:p w14:paraId="248B4435" w14:textId="77777777" w:rsidR="00345302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Rozwijanie kompetencji kluczowych uczniów w procesie edukacji wczesnoszkolnej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pod red. J. Uszyńskiej-Jarmoc, B. Dudel i M. Głoskowskiej-Sołdatow. Kraków:  Impuls, 2013</w:t>
            </w:r>
          </w:p>
          <w:p w14:paraId="0DC45C1B" w14:textId="77777777" w:rsidR="00345302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Sowiło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 warsztacie pracy nauczyciela – wychowawcy,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Kraków Impuls  2003</w:t>
            </w:r>
          </w:p>
        </w:tc>
      </w:tr>
      <w:tr w:rsidR="00345302" w14:paraId="44417733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85C13" w14:textId="77777777" w:rsidR="0034530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395124D0" w14:textId="77777777" w:rsidR="00345302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Bartal A., Nitsch C.,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Zabawy dla maluchów,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Kielce  Jedność 2003</w:t>
            </w:r>
          </w:p>
          <w:p w14:paraId="78FE0637" w14:textId="77777777" w:rsidR="00345302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Gruszczyk-Kolczyńska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Wspomaganie dziecka w skupieniu uwagi i zapamiętywaniu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 WSiP,2005</w:t>
            </w:r>
          </w:p>
        </w:tc>
      </w:tr>
    </w:tbl>
    <w:p w14:paraId="1E86A5E3" w14:textId="77777777" w:rsidR="00345302" w:rsidRDefault="0034530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96BE72" w14:textId="77777777" w:rsidR="00345302" w:rsidRDefault="0034530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14F21B" w14:textId="77777777" w:rsidR="00345302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345302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279B2" w14:textId="77777777" w:rsidR="003452A2" w:rsidRDefault="003452A2">
      <w:pPr>
        <w:spacing w:after="0" w:line="240" w:lineRule="auto"/>
      </w:pPr>
      <w:r>
        <w:separator/>
      </w:r>
    </w:p>
  </w:endnote>
  <w:endnote w:type="continuationSeparator" w:id="0">
    <w:p w14:paraId="7D8C89C8" w14:textId="77777777" w:rsidR="003452A2" w:rsidRDefault="00345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EFE94" w14:textId="77777777" w:rsidR="003452A2" w:rsidRDefault="003452A2">
      <w:r>
        <w:separator/>
      </w:r>
    </w:p>
  </w:footnote>
  <w:footnote w:type="continuationSeparator" w:id="0">
    <w:p w14:paraId="3CF5EF41" w14:textId="77777777" w:rsidR="003452A2" w:rsidRDefault="003452A2">
      <w:r>
        <w:continuationSeparator/>
      </w:r>
    </w:p>
  </w:footnote>
  <w:footnote w:id="1">
    <w:p w14:paraId="00DB08CB" w14:textId="77777777" w:rsidR="00345302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87D1E"/>
    <w:multiLevelType w:val="multilevel"/>
    <w:tmpl w:val="836067AC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38AD0D89"/>
    <w:multiLevelType w:val="multilevel"/>
    <w:tmpl w:val="07B64A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CFD3CAB"/>
    <w:multiLevelType w:val="multilevel"/>
    <w:tmpl w:val="7D9EAC6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6945859"/>
    <w:multiLevelType w:val="multilevel"/>
    <w:tmpl w:val="4F668D5A"/>
    <w:lvl w:ilvl="0">
      <w:start w:val="1"/>
      <w:numFmt w:val="bullet"/>
      <w:lvlText w:val=""/>
      <w:lvlJc w:val="left"/>
      <w:pPr>
        <w:tabs>
          <w:tab w:val="num" w:pos="0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4" w:hanging="360"/>
      </w:pPr>
      <w:rPr>
        <w:rFonts w:ascii="Wingdings" w:hAnsi="Wingdings" w:cs="Wingdings" w:hint="default"/>
      </w:rPr>
    </w:lvl>
  </w:abstractNum>
  <w:num w:numId="1" w16cid:durableId="45642946">
    <w:abstractNumId w:val="0"/>
  </w:num>
  <w:num w:numId="2" w16cid:durableId="817452594">
    <w:abstractNumId w:val="3"/>
  </w:num>
  <w:num w:numId="3" w16cid:durableId="187136145">
    <w:abstractNumId w:val="2"/>
  </w:num>
  <w:num w:numId="4" w16cid:durableId="8431337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5302"/>
    <w:rsid w:val="00193166"/>
    <w:rsid w:val="003452A2"/>
    <w:rsid w:val="00345302"/>
    <w:rsid w:val="006D44CA"/>
    <w:rsid w:val="00783E70"/>
    <w:rsid w:val="00C220FA"/>
    <w:rsid w:val="00D2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E511A"/>
  <w15:docId w15:val="{56FA41EC-C452-469D-8B82-6AA6F8F9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5B3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15B3D"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15B3D"/>
    <w:rPr>
      <w:rFonts w:ascii="Calibri" w:hAnsi="Calibri"/>
      <w:b/>
      <w:bCs/>
      <w:lang w:eastAsia="en-US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5B3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15B3D"/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37AC19-6487-450D-AD20-D5E0965AB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D2F5BF-EC93-4A0A-A33A-9662604B01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512C6A-ECBE-4FBB-9A02-B7C2ECE8A3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6284C4-243F-4112-A518-B4E3784090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957</Words>
  <Characters>5744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29</cp:revision>
  <cp:lastPrinted>2019-02-06T12:12:00Z</cp:lastPrinted>
  <dcterms:created xsi:type="dcterms:W3CDTF">2019-11-13T22:36:00Z</dcterms:created>
  <dcterms:modified xsi:type="dcterms:W3CDTF">2026-03-15T10:58:00Z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